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449" w:rsidRDefault="003B58D7" w:rsidP="003B58D7">
      <w:pPr>
        <w:spacing w:line="360" w:lineRule="auto"/>
        <w:ind w:right="-1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УДК 37.373</w:t>
      </w:r>
    </w:p>
    <w:p w:rsidR="00821B11" w:rsidRPr="00821B11" w:rsidRDefault="00821B11" w:rsidP="00821B11">
      <w:pPr>
        <w:jc w:val="right"/>
        <w:rPr>
          <w:rFonts w:cstheme="minorBidi"/>
          <w:b/>
          <w:sz w:val="28"/>
        </w:rPr>
      </w:pPr>
      <w:r w:rsidRPr="00821B11">
        <w:rPr>
          <w:rFonts w:cstheme="minorBidi"/>
          <w:b/>
          <w:sz w:val="28"/>
        </w:rPr>
        <w:t>Баркова Алина Ивановна</w:t>
      </w:r>
    </w:p>
    <w:p w:rsidR="00821B11" w:rsidRDefault="00821B11" w:rsidP="00821B11">
      <w:pPr>
        <w:jc w:val="right"/>
        <w:rPr>
          <w:rFonts w:ascii="Calibri" w:hAnsi="Calibri" w:cstheme="minorBidi"/>
          <w:sz w:val="22"/>
        </w:rPr>
      </w:pPr>
      <w:r>
        <w:rPr>
          <w:rFonts w:cstheme="minorBidi"/>
          <w:sz w:val="28"/>
        </w:rPr>
        <w:t xml:space="preserve">студентка </w:t>
      </w:r>
      <w:proofErr w:type="gramStart"/>
      <w:r>
        <w:rPr>
          <w:rFonts w:cstheme="minorBidi"/>
          <w:sz w:val="28"/>
        </w:rPr>
        <w:t>П</w:t>
      </w:r>
      <w:proofErr w:type="gramEnd"/>
      <w:r>
        <w:rPr>
          <w:rFonts w:cstheme="minorBidi"/>
          <w:sz w:val="28"/>
        </w:rPr>
        <w:t xml:space="preserve"> курса магистратуры </w:t>
      </w:r>
    </w:p>
    <w:p w:rsidR="00821B11" w:rsidRPr="00821B11" w:rsidRDefault="00821B11" w:rsidP="00821B11">
      <w:pPr>
        <w:jc w:val="right"/>
        <w:rPr>
          <w:rFonts w:cstheme="minorBidi"/>
          <w:b/>
        </w:rPr>
      </w:pPr>
      <w:r w:rsidRPr="00821B11">
        <w:rPr>
          <w:rFonts w:cstheme="minorBidi"/>
          <w:sz w:val="28"/>
        </w:rPr>
        <w:t>Научный  руководитель</w:t>
      </w:r>
      <w:r>
        <w:rPr>
          <w:rFonts w:cstheme="minorBidi"/>
          <w:b/>
          <w:sz w:val="28"/>
        </w:rPr>
        <w:t xml:space="preserve"> </w:t>
      </w:r>
      <w:proofErr w:type="spellStart"/>
      <w:r w:rsidRPr="00821B11">
        <w:rPr>
          <w:rFonts w:cstheme="minorBidi"/>
          <w:b/>
          <w:sz w:val="28"/>
        </w:rPr>
        <w:t>Гамина</w:t>
      </w:r>
      <w:proofErr w:type="spellEnd"/>
      <w:r w:rsidRPr="00821B11">
        <w:rPr>
          <w:rFonts w:cstheme="minorBidi"/>
          <w:b/>
          <w:sz w:val="28"/>
        </w:rPr>
        <w:t xml:space="preserve"> Татьяна Сергеевна</w:t>
      </w:r>
    </w:p>
    <w:p w:rsidR="00712AF4" w:rsidRDefault="00821B11" w:rsidP="00821B11">
      <w:pPr>
        <w:ind w:firstLine="708"/>
        <w:jc w:val="right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канд</w:t>
      </w:r>
      <w:proofErr w:type="gramStart"/>
      <w:r>
        <w:rPr>
          <w:sz w:val="28"/>
          <w:szCs w:val="28"/>
          <w:shd w:val="clear" w:color="auto" w:fill="FFFFFF"/>
        </w:rPr>
        <w:t>.п</w:t>
      </w:r>
      <w:proofErr w:type="gramEnd"/>
      <w:r>
        <w:rPr>
          <w:sz w:val="28"/>
          <w:szCs w:val="28"/>
          <w:shd w:val="clear" w:color="auto" w:fill="FFFFFF"/>
        </w:rPr>
        <w:t>ед.наук,доцент</w:t>
      </w:r>
      <w:proofErr w:type="spellEnd"/>
    </w:p>
    <w:p w:rsidR="00821B11" w:rsidRDefault="00821B11" w:rsidP="00821B11">
      <w:pPr>
        <w:jc w:val="right"/>
        <w:rPr>
          <w:rFonts w:cstheme="minorBidi"/>
        </w:rPr>
      </w:pPr>
      <w:r>
        <w:rPr>
          <w:rFonts w:cstheme="minorBidi"/>
          <w:sz w:val="28"/>
        </w:rPr>
        <w:t>ГОУ ВПО ЛНР «Луганский национальный университет</w:t>
      </w:r>
    </w:p>
    <w:p w:rsidR="00821B11" w:rsidRDefault="00821B11" w:rsidP="00821B11">
      <w:pPr>
        <w:jc w:val="right"/>
        <w:rPr>
          <w:rFonts w:cstheme="minorBidi"/>
          <w:sz w:val="28"/>
        </w:rPr>
      </w:pPr>
      <w:r>
        <w:rPr>
          <w:rFonts w:cstheme="minorBidi"/>
          <w:sz w:val="28"/>
        </w:rPr>
        <w:t xml:space="preserve"> имени Тараса Шевченко»</w:t>
      </w:r>
    </w:p>
    <w:p w:rsidR="00821B11" w:rsidRPr="00821B11" w:rsidRDefault="00821B11" w:rsidP="00821B11">
      <w:pPr>
        <w:ind w:firstLine="708"/>
        <w:jc w:val="right"/>
        <w:rPr>
          <w:sz w:val="28"/>
          <w:szCs w:val="28"/>
          <w:shd w:val="clear" w:color="auto" w:fill="FFFFFF"/>
        </w:rPr>
      </w:pPr>
    </w:p>
    <w:p w:rsidR="00AA3010" w:rsidRDefault="00AA3010" w:rsidP="00AA3010">
      <w:pPr>
        <w:pStyle w:val="HTML"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44BB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ПРОБЛЕМЫ И ПЕРСПЕКТИВЫ РАЗВИТИЯ СИСТЕМЫ ОБРАЗОВАНИЯ</w:t>
      </w:r>
      <w:r w:rsidR="00C44BBF" w:rsidRPr="00C44BB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ЛУГАНСКОЙ НАРОДНОЙ РЕСПУБЛИКИ</w:t>
      </w:r>
      <w:r w:rsidRPr="00C44BB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 </w:t>
      </w:r>
    </w:p>
    <w:p w:rsidR="00EC1945" w:rsidRDefault="00EC1945" w:rsidP="00EC1945">
      <w:pPr>
        <w:ind w:left="4111" w:firstLine="851"/>
        <w:jc w:val="right"/>
        <w:rPr>
          <w:rFonts w:cstheme="minorBidi"/>
          <w:b/>
          <w:sz w:val="28"/>
        </w:rPr>
      </w:pPr>
    </w:p>
    <w:p w:rsidR="00EC1945" w:rsidRPr="00EC1945" w:rsidRDefault="00EC1945" w:rsidP="00AA3010">
      <w:pPr>
        <w:pStyle w:val="HTML"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82DE4" w:rsidRPr="00EC1945" w:rsidRDefault="009D5E53" w:rsidP="00EC194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945">
        <w:rPr>
          <w:rFonts w:ascii="Times New Roman" w:hAnsi="Times New Roman" w:cs="Times New Roman"/>
          <w:sz w:val="28"/>
          <w:szCs w:val="28"/>
        </w:rPr>
        <w:t>Аннотация</w:t>
      </w:r>
      <w:r w:rsidR="00BA0E6B" w:rsidRPr="00EC1945">
        <w:rPr>
          <w:rFonts w:ascii="Times New Roman" w:hAnsi="Times New Roman" w:cs="Times New Roman"/>
          <w:sz w:val="28"/>
          <w:szCs w:val="28"/>
        </w:rPr>
        <w:t>.</w:t>
      </w:r>
      <w:r w:rsidR="00BA0E6B" w:rsidRPr="00EC19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D7D" w:rsidRPr="00EC1945">
        <w:rPr>
          <w:rFonts w:ascii="Times New Roman" w:hAnsi="Times New Roman" w:cs="Times New Roman"/>
          <w:sz w:val="28"/>
          <w:szCs w:val="28"/>
        </w:rPr>
        <w:t xml:space="preserve">В статье обозначены и рассмотрены </w:t>
      </w:r>
      <w:r w:rsidR="00582DE4" w:rsidRPr="00EC1945">
        <w:rPr>
          <w:rFonts w:ascii="Times New Roman" w:hAnsi="Times New Roman" w:cs="Times New Roman"/>
          <w:sz w:val="28"/>
          <w:szCs w:val="28"/>
        </w:rPr>
        <w:t xml:space="preserve">современные проблемы </w:t>
      </w:r>
      <w:r w:rsidR="00BD0D7D" w:rsidRPr="00EC1945">
        <w:rPr>
          <w:rFonts w:ascii="Times New Roman" w:hAnsi="Times New Roman" w:cs="Times New Roman"/>
          <w:sz w:val="28"/>
          <w:szCs w:val="28"/>
        </w:rPr>
        <w:t xml:space="preserve"> </w:t>
      </w:r>
      <w:r w:rsidR="00582DE4" w:rsidRPr="00EC1945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BD0D7D" w:rsidRPr="00EC1945">
        <w:rPr>
          <w:rFonts w:ascii="Times New Roman" w:hAnsi="Times New Roman" w:cs="Times New Roman"/>
          <w:sz w:val="28"/>
          <w:szCs w:val="28"/>
        </w:rPr>
        <w:t>образования</w:t>
      </w:r>
      <w:r w:rsidR="00582DE4" w:rsidRPr="00EC1945">
        <w:rPr>
          <w:rFonts w:ascii="Times New Roman" w:hAnsi="Times New Roman" w:cs="Times New Roman"/>
          <w:sz w:val="28"/>
          <w:szCs w:val="28"/>
        </w:rPr>
        <w:t xml:space="preserve"> </w:t>
      </w:r>
      <w:r w:rsidR="00BD0D7D" w:rsidRPr="00EC1945">
        <w:rPr>
          <w:rFonts w:ascii="Times New Roman" w:hAnsi="Times New Roman" w:cs="Times New Roman"/>
          <w:sz w:val="28"/>
          <w:szCs w:val="28"/>
        </w:rPr>
        <w:t xml:space="preserve"> и предложены пути их решения.</w:t>
      </w:r>
    </w:p>
    <w:p w:rsidR="00B24449" w:rsidRPr="00B24449" w:rsidRDefault="00B24449" w:rsidP="00EC1945">
      <w:pPr>
        <w:jc w:val="both"/>
        <w:rPr>
          <w:i/>
          <w:sz w:val="28"/>
        </w:rPr>
      </w:pPr>
      <w:r w:rsidRPr="00B24449">
        <w:rPr>
          <w:b/>
          <w:i/>
          <w:sz w:val="28"/>
        </w:rPr>
        <w:t xml:space="preserve">Ключевые слова: </w:t>
      </w:r>
      <w:r w:rsidRPr="00B24449">
        <w:rPr>
          <w:i/>
          <w:sz w:val="28"/>
        </w:rPr>
        <w:t>управление, качество, кадры, стратегия, финансирование, система образования.</w:t>
      </w:r>
    </w:p>
    <w:p w:rsidR="00AA3010" w:rsidRPr="006A5967" w:rsidRDefault="00B24449" w:rsidP="00EC1945">
      <w:pPr>
        <w:jc w:val="both"/>
        <w:rPr>
          <w:color w:val="212121"/>
          <w:sz w:val="28"/>
          <w:szCs w:val="28"/>
          <w:shd w:val="clear" w:color="auto" w:fill="FFFFFF"/>
          <w:lang w:val="en-US"/>
        </w:rPr>
      </w:pPr>
      <w:r w:rsidRPr="00B24449">
        <w:rPr>
          <w:sz w:val="2"/>
        </w:rPr>
        <w:t xml:space="preserve">                      </w:t>
      </w:r>
      <w:r w:rsidR="00AA3010" w:rsidRPr="00A34C95">
        <w:br/>
      </w:r>
      <w:proofErr w:type="gramStart"/>
      <w:r w:rsidR="00AA3010" w:rsidRPr="00AA3010">
        <w:rPr>
          <w:color w:val="212121"/>
          <w:sz w:val="28"/>
          <w:szCs w:val="28"/>
          <w:shd w:val="clear" w:color="auto" w:fill="FFFFFF"/>
          <w:lang w:val="en-US"/>
        </w:rPr>
        <w:t>Annotation</w:t>
      </w:r>
      <w:r w:rsidR="00AA3010" w:rsidRPr="006A5967">
        <w:rPr>
          <w:color w:val="212121"/>
          <w:sz w:val="28"/>
          <w:szCs w:val="28"/>
          <w:shd w:val="clear" w:color="auto" w:fill="FFFFFF"/>
          <w:lang w:val="en-US"/>
        </w:rPr>
        <w:t>.</w:t>
      </w:r>
      <w:proofErr w:type="gramEnd"/>
      <w:r w:rsidR="00AA3010" w:rsidRPr="006A5967">
        <w:rPr>
          <w:color w:val="212121"/>
          <w:sz w:val="28"/>
          <w:szCs w:val="28"/>
          <w:shd w:val="clear" w:color="auto" w:fill="FFFFFF"/>
          <w:lang w:val="en-US"/>
        </w:rPr>
        <w:t xml:space="preserve"> </w:t>
      </w:r>
      <w:r w:rsidR="00AA3010" w:rsidRPr="00AA3010">
        <w:rPr>
          <w:color w:val="212121"/>
          <w:sz w:val="28"/>
          <w:szCs w:val="28"/>
          <w:shd w:val="clear" w:color="auto" w:fill="FFFFFF"/>
          <w:lang w:val="en-US"/>
        </w:rPr>
        <w:t>The article identifies and considers modern problems of the education system and suggests ways to solve them.</w:t>
      </w:r>
    </w:p>
    <w:p w:rsidR="00EC1945" w:rsidRPr="00821B11" w:rsidRDefault="00B24449" w:rsidP="00EC1945">
      <w:pPr>
        <w:pStyle w:val="HTML"/>
        <w:shd w:val="clear" w:color="auto" w:fill="FFFFFF"/>
        <w:rPr>
          <w:rFonts w:ascii="Times New Roman" w:hAnsi="Times New Roman" w:cs="Times New Roman"/>
          <w:i/>
          <w:color w:val="212121"/>
          <w:sz w:val="28"/>
          <w:lang w:val="en-US"/>
        </w:rPr>
      </w:pPr>
      <w:r w:rsidRPr="006A5967">
        <w:rPr>
          <w:rFonts w:ascii="Times New Roman" w:hAnsi="Times New Roman" w:cs="Times New Roman"/>
          <w:b/>
          <w:i/>
          <w:color w:val="212121"/>
          <w:sz w:val="28"/>
          <w:lang w:val="en-US"/>
        </w:rPr>
        <w:t>Key</w:t>
      </w:r>
      <w:r w:rsidRPr="00B24449">
        <w:rPr>
          <w:rFonts w:ascii="Times New Roman" w:hAnsi="Times New Roman" w:cs="Times New Roman"/>
          <w:b/>
          <w:i/>
          <w:color w:val="212121"/>
          <w:sz w:val="28"/>
          <w:lang w:val="en-US"/>
        </w:rPr>
        <w:t xml:space="preserve"> </w:t>
      </w:r>
      <w:r w:rsidRPr="006A5967">
        <w:rPr>
          <w:rFonts w:ascii="Times New Roman" w:hAnsi="Times New Roman" w:cs="Times New Roman"/>
          <w:b/>
          <w:i/>
          <w:color w:val="212121"/>
          <w:sz w:val="28"/>
          <w:lang w:val="en-US"/>
        </w:rPr>
        <w:t>words</w:t>
      </w:r>
      <w:r w:rsidRPr="006A5967">
        <w:rPr>
          <w:rFonts w:ascii="Times New Roman" w:hAnsi="Times New Roman" w:cs="Times New Roman"/>
          <w:i/>
          <w:color w:val="212121"/>
          <w:sz w:val="28"/>
          <w:lang w:val="en-US"/>
        </w:rPr>
        <w:t>: management, quality, personnel, strategy, financing, education system</w:t>
      </w:r>
    </w:p>
    <w:p w:rsidR="00EC1945" w:rsidRPr="00821B11" w:rsidRDefault="00EC1945" w:rsidP="00EC1945">
      <w:pPr>
        <w:pStyle w:val="HTML"/>
        <w:shd w:val="clear" w:color="auto" w:fill="FFFFFF"/>
        <w:rPr>
          <w:rFonts w:ascii="Times New Roman" w:hAnsi="Times New Roman" w:cs="Times New Roman"/>
          <w:i/>
          <w:color w:val="212121"/>
          <w:sz w:val="28"/>
          <w:lang w:val="en-US"/>
        </w:rPr>
      </w:pPr>
    </w:p>
    <w:p w:rsidR="00625F86" w:rsidRPr="00821B11" w:rsidRDefault="00EC1945" w:rsidP="00EC1945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i/>
          <w:color w:val="212121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625F86" w:rsidRPr="00EC1945">
        <w:rPr>
          <w:rFonts w:ascii="Times New Roman" w:hAnsi="Times New Roman" w:cs="Times New Roman"/>
          <w:sz w:val="28"/>
        </w:rPr>
        <w:t>истема образования является одним из важнейших подсистем общества, обеспечивающих сохранение и накопление человеческого капитала. В связи с тем, что человеческий капитал оказывает все большее влияние на конкурентоспособность страны, роль образования в современном обществе неуклонно растет (как и проблемы, связанные с его развитием). Можно сказать, что в ближайшем будущем конкурентоспособность стран на мировой арене будет определяться, прежде всего, в уровне конкурентоспособности их образовательных систем [</w:t>
      </w:r>
      <w:r w:rsidR="00EB252B">
        <w:rPr>
          <w:rFonts w:ascii="Times New Roman" w:hAnsi="Times New Roman" w:cs="Times New Roman"/>
          <w:sz w:val="28"/>
        </w:rPr>
        <w:t>1</w:t>
      </w:r>
      <w:r w:rsidR="00625F86" w:rsidRPr="00EC1945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625F86" w:rsidRPr="00EC1945">
        <w:rPr>
          <w:rFonts w:ascii="Times New Roman" w:hAnsi="Times New Roman" w:cs="Times New Roman"/>
          <w:sz w:val="28"/>
        </w:rPr>
        <w:t>c</w:t>
      </w:r>
      <w:proofErr w:type="spellEnd"/>
      <w:r w:rsidR="00625F86" w:rsidRPr="00EC1945">
        <w:rPr>
          <w:rFonts w:ascii="Times New Roman" w:hAnsi="Times New Roman" w:cs="Times New Roman"/>
          <w:sz w:val="28"/>
        </w:rPr>
        <w:t>. 3].</w:t>
      </w:r>
    </w:p>
    <w:p w:rsidR="00625F86" w:rsidRPr="005A450D" w:rsidRDefault="0042134E" w:rsidP="00625F86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Целью </w:t>
      </w:r>
      <w:r w:rsidR="00625F86" w:rsidRPr="005A450D">
        <w:rPr>
          <w:sz w:val="28"/>
        </w:rPr>
        <w:t>статьи</w:t>
      </w:r>
      <w:r>
        <w:rPr>
          <w:sz w:val="28"/>
        </w:rPr>
        <w:t>:</w:t>
      </w:r>
      <w:r w:rsidR="00625F86" w:rsidRPr="005A450D">
        <w:rPr>
          <w:sz w:val="28"/>
        </w:rPr>
        <w:t xml:space="preserve"> обзор основных проблем и перспектив развития образования в современных условиях.</w:t>
      </w:r>
    </w:p>
    <w:p w:rsidR="00C44BBF" w:rsidRDefault="00625F86" w:rsidP="00625F86">
      <w:pPr>
        <w:spacing w:line="276" w:lineRule="auto"/>
        <w:ind w:firstLine="567"/>
        <w:jc w:val="both"/>
        <w:rPr>
          <w:sz w:val="28"/>
        </w:rPr>
      </w:pPr>
      <w:r w:rsidRPr="005A450D">
        <w:rPr>
          <w:sz w:val="28"/>
        </w:rPr>
        <w:t>Система образования сегодня переживает трудные времена. Прежде всего, они связаны с переходом на новый тип мышления и понимания сущности процесса обучения и воспитания.</w:t>
      </w:r>
    </w:p>
    <w:p w:rsidR="00065BFD" w:rsidRDefault="00C44BBF" w:rsidP="00625F86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Анализ научной литературы и современной практики в сфере образования позволил выявить основные трудности и</w:t>
      </w:r>
      <w:r w:rsidR="00065BFD">
        <w:rPr>
          <w:sz w:val="28"/>
        </w:rPr>
        <w:t xml:space="preserve"> проблемы в системе образования:</w:t>
      </w:r>
    </w:p>
    <w:p w:rsidR="00065BFD" w:rsidRDefault="00065BFD" w:rsidP="00625F86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– низкая заработная плата и социальная незащищенность учителей негативно отражается на качестве образования, не позволяет поддерживать на должном уровне квалификацию учителей;</w:t>
      </w:r>
    </w:p>
    <w:p w:rsidR="00065BFD" w:rsidRDefault="00065BFD" w:rsidP="00625F86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– содержание и методы преподавания не отвечают актуальным требованиям относительно их качества в современном мире. Современный и </w:t>
      </w:r>
      <w:r>
        <w:rPr>
          <w:sz w:val="28"/>
        </w:rPr>
        <w:lastRenderedPageBreak/>
        <w:t>будущий интеллектуальный потенциал образовательной сферы требует больше инвестиций;</w:t>
      </w:r>
    </w:p>
    <w:p w:rsidR="00065BFD" w:rsidRDefault="00065BFD" w:rsidP="00625F86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– ограниченные ресурсы на образование зачастую используются неэффективно или недостаточная их </w:t>
      </w:r>
      <w:r w:rsidR="00532BB1">
        <w:rPr>
          <w:sz w:val="28"/>
        </w:rPr>
        <w:t>прозрачность использования;</w:t>
      </w:r>
    </w:p>
    <w:p w:rsidR="00065BFD" w:rsidRDefault="00065BFD" w:rsidP="00625F86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– </w:t>
      </w:r>
      <w:r w:rsidR="00532BB1">
        <w:rPr>
          <w:sz w:val="28"/>
        </w:rPr>
        <w:t xml:space="preserve">часто образование до сих пор оценивается </w:t>
      </w:r>
      <w:r w:rsidR="00FA0BF6">
        <w:rPr>
          <w:sz w:val="28"/>
        </w:rPr>
        <w:t xml:space="preserve">только </w:t>
      </w:r>
      <w:r w:rsidR="00532BB1">
        <w:rPr>
          <w:sz w:val="28"/>
        </w:rPr>
        <w:t>по внутренним критериям;</w:t>
      </w:r>
      <w:r w:rsidR="00922495">
        <w:rPr>
          <w:sz w:val="28"/>
        </w:rPr>
        <w:t xml:space="preserve"> оценки, необходимы для определения роли среднего образования </w:t>
      </w:r>
      <w:r w:rsidR="00FA0BF6">
        <w:rPr>
          <w:sz w:val="28"/>
        </w:rPr>
        <w:t xml:space="preserve"> для</w:t>
      </w:r>
      <w:r w:rsidR="00922495">
        <w:rPr>
          <w:sz w:val="28"/>
        </w:rPr>
        <w:t xml:space="preserve"> успешной жизни человека, для экономики, отсутствуют или недостаточно разработаны;</w:t>
      </w:r>
    </w:p>
    <w:p w:rsidR="00FA0BF6" w:rsidRDefault="00FA0BF6" w:rsidP="00625F86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– расслоение общества делает менее доступной качественное образование для большинства детей; элитные и обычные школы ст</w:t>
      </w:r>
      <w:r w:rsidR="00922495">
        <w:rPr>
          <w:sz w:val="28"/>
        </w:rPr>
        <w:t>ановятся механизмом социального.</w:t>
      </w:r>
    </w:p>
    <w:p w:rsidR="00922495" w:rsidRDefault="00922495" w:rsidP="00625F86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Существует риск, что без решения этих проблем (введение новых стандартов, </w:t>
      </w:r>
      <w:proofErr w:type="spellStart"/>
      <w:r>
        <w:rPr>
          <w:sz w:val="28"/>
        </w:rPr>
        <w:t>профилизация</w:t>
      </w:r>
      <w:proofErr w:type="spellEnd"/>
      <w:r>
        <w:rPr>
          <w:sz w:val="28"/>
        </w:rPr>
        <w:t xml:space="preserve"> школы и др</w:t>
      </w:r>
      <w:r w:rsidR="004127FF">
        <w:rPr>
          <w:sz w:val="28"/>
        </w:rPr>
        <w:t xml:space="preserve">.) не будут успешно </w:t>
      </w:r>
      <w:r w:rsidR="002A4258">
        <w:rPr>
          <w:sz w:val="28"/>
        </w:rPr>
        <w:t xml:space="preserve">проведено </w:t>
      </w:r>
      <w:r w:rsidR="004127FF">
        <w:rPr>
          <w:sz w:val="28"/>
        </w:rPr>
        <w:t>реформирование</w:t>
      </w:r>
      <w:r w:rsidR="002A4258">
        <w:rPr>
          <w:sz w:val="28"/>
        </w:rPr>
        <w:t xml:space="preserve"> системы образования</w:t>
      </w:r>
      <w:r w:rsidR="003F0DE8">
        <w:rPr>
          <w:sz w:val="28"/>
        </w:rPr>
        <w:t xml:space="preserve">. </w:t>
      </w:r>
    </w:p>
    <w:p w:rsidR="00E17537" w:rsidRPr="005A450D" w:rsidRDefault="00514561" w:rsidP="00E17537">
      <w:pPr>
        <w:spacing w:line="276" w:lineRule="auto"/>
        <w:ind w:firstLine="567"/>
        <w:jc w:val="both"/>
        <w:rPr>
          <w:sz w:val="28"/>
        </w:rPr>
      </w:pPr>
      <w:r w:rsidRPr="005A450D">
        <w:rPr>
          <w:sz w:val="28"/>
        </w:rPr>
        <w:t>Своевр</w:t>
      </w:r>
      <w:r w:rsidR="003F0DE8">
        <w:rPr>
          <w:sz w:val="28"/>
        </w:rPr>
        <w:t>еменное рассмотрение вопросов по  выявлению</w:t>
      </w:r>
      <w:r w:rsidRPr="005A450D">
        <w:rPr>
          <w:sz w:val="28"/>
        </w:rPr>
        <w:t xml:space="preserve"> проблем позволит быстро и эффективно реформировать систему образования. Речь идет о новых формах обучения, новых образовательных достижений, новой открытой информационно-образовательной среде. </w:t>
      </w:r>
      <w:r w:rsidR="00E17537" w:rsidRPr="005A450D">
        <w:rPr>
          <w:sz w:val="28"/>
        </w:rPr>
        <w:t>Школы должны будут перейти от обучения знаниям к более широкому про</w:t>
      </w:r>
      <w:r w:rsidR="00E17537">
        <w:rPr>
          <w:sz w:val="28"/>
        </w:rPr>
        <w:t>цессу личного развития учащихся.</w:t>
      </w:r>
    </w:p>
    <w:p w:rsidR="00514561" w:rsidRPr="005A450D" w:rsidRDefault="00514561" w:rsidP="00514561">
      <w:pPr>
        <w:spacing w:line="276" w:lineRule="auto"/>
        <w:ind w:firstLine="567"/>
        <w:jc w:val="both"/>
        <w:rPr>
          <w:sz w:val="28"/>
        </w:rPr>
      </w:pPr>
      <w:r w:rsidRPr="005A450D">
        <w:rPr>
          <w:sz w:val="28"/>
        </w:rPr>
        <w:t>Основные условия успешной модернизации современной с</w:t>
      </w:r>
      <w:r>
        <w:rPr>
          <w:sz w:val="28"/>
        </w:rPr>
        <w:t xml:space="preserve">истемы образования, по мнению </w:t>
      </w:r>
      <w:r w:rsidR="00E17537">
        <w:rPr>
          <w:sz w:val="28"/>
        </w:rPr>
        <w:t xml:space="preserve"> А. </w:t>
      </w:r>
      <w:proofErr w:type="spellStart"/>
      <w:r w:rsidR="00E17537">
        <w:rPr>
          <w:sz w:val="28"/>
        </w:rPr>
        <w:t>Синкевича</w:t>
      </w:r>
      <w:proofErr w:type="spellEnd"/>
      <w:r w:rsidR="00E17537">
        <w:rPr>
          <w:sz w:val="28"/>
        </w:rPr>
        <w:t>, Н.</w:t>
      </w:r>
      <w:r w:rsidR="00EB252B">
        <w:rPr>
          <w:sz w:val="28"/>
        </w:rPr>
        <w:t xml:space="preserve"> Платовой [2</w:t>
      </w:r>
      <w:r w:rsidRPr="005A450D">
        <w:rPr>
          <w:sz w:val="28"/>
        </w:rPr>
        <w:t>]:</w:t>
      </w:r>
    </w:p>
    <w:p w:rsidR="000F31EF" w:rsidRDefault="00514561" w:rsidP="00514561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– </w:t>
      </w:r>
      <w:r w:rsidRPr="005A450D">
        <w:rPr>
          <w:sz w:val="28"/>
        </w:rPr>
        <w:t>обновление содержания и форм образования, и, как следствие, изменение форм контроля</w:t>
      </w:r>
      <w:r>
        <w:rPr>
          <w:sz w:val="28"/>
        </w:rPr>
        <w:t>;</w:t>
      </w:r>
      <w:r w:rsidRPr="005A450D">
        <w:rPr>
          <w:sz w:val="28"/>
        </w:rPr>
        <w:t xml:space="preserve"> </w:t>
      </w:r>
    </w:p>
    <w:p w:rsidR="000F31EF" w:rsidRDefault="000F31EF" w:rsidP="00514561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–</w:t>
      </w:r>
      <w:r w:rsidR="00514561" w:rsidRPr="005A450D">
        <w:rPr>
          <w:sz w:val="28"/>
        </w:rPr>
        <w:t xml:space="preserve"> активное внедрение электронных</w:t>
      </w:r>
      <w:r>
        <w:rPr>
          <w:sz w:val="28"/>
        </w:rPr>
        <w:t xml:space="preserve"> и мобильных форм образования</w:t>
      </w:r>
    </w:p>
    <w:p w:rsidR="00514561" w:rsidRPr="005A450D" w:rsidRDefault="00E17537" w:rsidP="00514561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–</w:t>
      </w:r>
      <w:r w:rsidR="00514561" w:rsidRPr="005A450D">
        <w:rPr>
          <w:sz w:val="28"/>
        </w:rPr>
        <w:t xml:space="preserve"> разработка научно-обоснованных показателей качества учебного процесса;</w:t>
      </w:r>
    </w:p>
    <w:p w:rsidR="00E17537" w:rsidRDefault="00E17537" w:rsidP="00514561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–</w:t>
      </w:r>
      <w:r w:rsidR="00514561" w:rsidRPr="005A450D">
        <w:rPr>
          <w:sz w:val="28"/>
        </w:rPr>
        <w:t xml:space="preserve"> создание новой образовательной и технологической среды.</w:t>
      </w:r>
    </w:p>
    <w:p w:rsidR="00514561" w:rsidRPr="005A450D" w:rsidRDefault="007F6E68" w:rsidP="00514561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Анализ научной литературы </w:t>
      </w:r>
      <w:proofErr w:type="gramStart"/>
      <w:r>
        <w:rPr>
          <w:sz w:val="28"/>
        </w:rPr>
        <w:t>показывает</w:t>
      </w:r>
      <w:r w:rsidR="00514561" w:rsidRPr="005A450D">
        <w:rPr>
          <w:sz w:val="28"/>
        </w:rPr>
        <w:t xml:space="preserve"> возможны</w:t>
      </w:r>
      <w:r>
        <w:rPr>
          <w:sz w:val="28"/>
        </w:rPr>
        <w:t>е решения</w:t>
      </w:r>
      <w:r w:rsidR="00514561" w:rsidRPr="005A450D">
        <w:rPr>
          <w:sz w:val="28"/>
        </w:rPr>
        <w:t xml:space="preserve"> </w:t>
      </w:r>
      <w:r w:rsidR="00761C91">
        <w:rPr>
          <w:sz w:val="28"/>
        </w:rPr>
        <w:t xml:space="preserve">проблем </w:t>
      </w:r>
      <w:r w:rsidR="00514561" w:rsidRPr="005A450D">
        <w:rPr>
          <w:sz w:val="28"/>
        </w:rPr>
        <w:t>в области модернизации системы образования включают</w:t>
      </w:r>
      <w:proofErr w:type="gramEnd"/>
      <w:r w:rsidR="00514561" w:rsidRPr="005A450D">
        <w:rPr>
          <w:sz w:val="28"/>
        </w:rPr>
        <w:t xml:space="preserve"> следующее:</w:t>
      </w:r>
    </w:p>
    <w:p w:rsidR="00761C91" w:rsidRDefault="00761C91" w:rsidP="00514561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–  н</w:t>
      </w:r>
      <w:r w:rsidR="00514561" w:rsidRPr="005A450D">
        <w:rPr>
          <w:sz w:val="28"/>
        </w:rPr>
        <w:t xml:space="preserve">еобходимо </w:t>
      </w:r>
      <w:r>
        <w:rPr>
          <w:sz w:val="28"/>
        </w:rPr>
        <w:t>усилить дифференциацию учащихся;</w:t>
      </w:r>
      <w:r w:rsidR="00514561" w:rsidRPr="005A450D">
        <w:rPr>
          <w:sz w:val="28"/>
        </w:rPr>
        <w:t xml:space="preserve"> </w:t>
      </w:r>
    </w:p>
    <w:p w:rsidR="00514561" w:rsidRPr="005A450D" w:rsidRDefault="00761C91" w:rsidP="00514561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– п</w:t>
      </w:r>
      <w:r w:rsidR="00514561" w:rsidRPr="005A450D">
        <w:rPr>
          <w:sz w:val="28"/>
        </w:rPr>
        <w:t xml:space="preserve">одготовка новых кадров для системы образования, направление сотрудников на обучение, повышение квалификации, </w:t>
      </w:r>
      <w:r>
        <w:rPr>
          <w:sz w:val="28"/>
        </w:rPr>
        <w:t xml:space="preserve">профессиональной переподготовки; </w:t>
      </w:r>
    </w:p>
    <w:p w:rsidR="00514561" w:rsidRDefault="00761C91" w:rsidP="00514561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– в</w:t>
      </w:r>
      <w:r w:rsidR="00514561" w:rsidRPr="005A450D">
        <w:rPr>
          <w:sz w:val="28"/>
        </w:rPr>
        <w:t>недрение новых образовательных</w:t>
      </w:r>
      <w:r>
        <w:rPr>
          <w:sz w:val="28"/>
        </w:rPr>
        <w:t>, информационных и коммуникативных</w:t>
      </w:r>
      <w:r w:rsidR="00514561" w:rsidRPr="005A450D">
        <w:rPr>
          <w:sz w:val="28"/>
        </w:rPr>
        <w:t xml:space="preserve"> технологий и принципов организации учебного процесса, обеспечивающих эффективную реализацию новых м</w:t>
      </w:r>
      <w:r>
        <w:rPr>
          <w:sz w:val="28"/>
        </w:rPr>
        <w:t>оделей непрерывного образования</w:t>
      </w:r>
      <w:r w:rsidR="00EF5CF0">
        <w:rPr>
          <w:sz w:val="28"/>
        </w:rPr>
        <w:t>;</w:t>
      </w:r>
    </w:p>
    <w:p w:rsidR="00EF5CF0" w:rsidRDefault="00EF5CF0" w:rsidP="00EF5CF0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>– укрепление практического</w:t>
      </w:r>
      <w:r w:rsidRPr="005A450D">
        <w:rPr>
          <w:sz w:val="28"/>
        </w:rPr>
        <w:t xml:space="preserve"> образования, усилить практико-ориентированное направление обучения</w:t>
      </w:r>
      <w:r>
        <w:rPr>
          <w:sz w:val="28"/>
        </w:rPr>
        <w:t>;</w:t>
      </w:r>
    </w:p>
    <w:p w:rsidR="00EF5CF0" w:rsidRPr="005A450D" w:rsidRDefault="00EF5CF0" w:rsidP="00EF5CF0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– выделение</w:t>
      </w:r>
      <w:r w:rsidRPr="005A450D">
        <w:rPr>
          <w:sz w:val="28"/>
        </w:rPr>
        <w:t xml:space="preserve"> дополнительны</w:t>
      </w:r>
      <w:r>
        <w:rPr>
          <w:sz w:val="28"/>
        </w:rPr>
        <w:t>х финансовых средств</w:t>
      </w:r>
      <w:r w:rsidRPr="005A450D">
        <w:rPr>
          <w:sz w:val="28"/>
        </w:rPr>
        <w:t xml:space="preserve"> из государственного бюджета на развитие инфраструктуры образовательных учреждений, и заработной платы.</w:t>
      </w:r>
    </w:p>
    <w:p w:rsidR="00514561" w:rsidRPr="005A450D" w:rsidRDefault="00E17537" w:rsidP="00514561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Таким образом,</w:t>
      </w:r>
      <w:r w:rsidR="00514561" w:rsidRPr="005A450D">
        <w:rPr>
          <w:sz w:val="28"/>
        </w:rPr>
        <w:t xml:space="preserve"> система образования является одним из ключевых показателей социально-экономического развития государства. При необходимости и желании занять лидирующие позиции на международной арене, государство обязано заботи</w:t>
      </w:r>
      <w:r w:rsidR="00514561">
        <w:rPr>
          <w:sz w:val="28"/>
        </w:rPr>
        <w:t>ться о грамотности и интеллекте</w:t>
      </w:r>
      <w:r w:rsidR="00514561" w:rsidRPr="005A450D">
        <w:rPr>
          <w:sz w:val="28"/>
        </w:rPr>
        <w:t xml:space="preserve"> населения, тем</w:t>
      </w:r>
      <w:r w:rsidR="00514561">
        <w:rPr>
          <w:sz w:val="28"/>
        </w:rPr>
        <w:t xml:space="preserve"> самым создавая высокообразованный</w:t>
      </w:r>
      <w:r w:rsidR="00514561" w:rsidRPr="005A450D">
        <w:rPr>
          <w:sz w:val="28"/>
        </w:rPr>
        <w:t xml:space="preserve"> человеческий потенциал страны. В то же время для Луганской Народной Республики, проблема формирования интеллекту</w:t>
      </w:r>
      <w:r>
        <w:rPr>
          <w:sz w:val="28"/>
        </w:rPr>
        <w:t>ального потенциала, направленная</w:t>
      </w:r>
      <w:r w:rsidR="00514561" w:rsidRPr="005A450D">
        <w:rPr>
          <w:sz w:val="28"/>
        </w:rPr>
        <w:t xml:space="preserve"> на модернизацию и развитие экономики, </w:t>
      </w:r>
      <w:r w:rsidR="00650B6F">
        <w:rPr>
          <w:sz w:val="28"/>
        </w:rPr>
        <w:t xml:space="preserve">является </w:t>
      </w:r>
      <w:r w:rsidR="00514561" w:rsidRPr="005A450D">
        <w:rPr>
          <w:sz w:val="28"/>
        </w:rPr>
        <w:t>уже не гуманитарной задачей, а главным вопросом национальной безопасности.</w:t>
      </w:r>
    </w:p>
    <w:p w:rsidR="004127FF" w:rsidRPr="005A450D" w:rsidRDefault="00E17537" w:rsidP="004127FF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 Решение поставленных проблем</w:t>
      </w:r>
      <w:r w:rsidR="00514561" w:rsidRPr="005A450D">
        <w:rPr>
          <w:sz w:val="28"/>
        </w:rPr>
        <w:t xml:space="preserve"> позволит </w:t>
      </w:r>
      <w:r w:rsidR="004127FF">
        <w:rPr>
          <w:sz w:val="28"/>
        </w:rPr>
        <w:t>сформировать систему</w:t>
      </w:r>
      <w:r w:rsidR="004127FF" w:rsidRPr="005A450D">
        <w:rPr>
          <w:sz w:val="28"/>
        </w:rPr>
        <w:t xml:space="preserve"> образования в соотве</w:t>
      </w:r>
      <w:r w:rsidR="004127FF">
        <w:rPr>
          <w:sz w:val="28"/>
        </w:rPr>
        <w:t xml:space="preserve">тствии с потребностями общества,  устойчивую функционирующую систему доступного высокого качества общего образования для всех жителей Республики; </w:t>
      </w:r>
      <w:r w:rsidR="00514561" w:rsidRPr="005A450D">
        <w:rPr>
          <w:sz w:val="28"/>
        </w:rPr>
        <w:t>вывести образование на новый, современный уровень государства, что отвечает национальным и междунар</w:t>
      </w:r>
      <w:r w:rsidR="004127FF">
        <w:rPr>
          <w:sz w:val="28"/>
        </w:rPr>
        <w:t>одным требованиям;</w:t>
      </w:r>
      <w:r w:rsidR="00514561" w:rsidRPr="005A450D">
        <w:rPr>
          <w:sz w:val="28"/>
        </w:rPr>
        <w:t xml:space="preserve"> обеспечения программ дистанционного обучения и доступ</w:t>
      </w:r>
      <w:r w:rsidR="00650B6F">
        <w:rPr>
          <w:sz w:val="28"/>
        </w:rPr>
        <w:t xml:space="preserve"> к информационно-образовательным ресурсам</w:t>
      </w:r>
      <w:r w:rsidR="00514561" w:rsidRPr="005A450D">
        <w:rPr>
          <w:sz w:val="28"/>
        </w:rPr>
        <w:t xml:space="preserve"> для населения Республики. Все это станет основой для повышения качества образования в Луганской Народной Республике.</w:t>
      </w:r>
      <w:r w:rsidR="004127FF" w:rsidRPr="004127FF">
        <w:rPr>
          <w:sz w:val="28"/>
        </w:rPr>
        <w:t xml:space="preserve"> </w:t>
      </w:r>
    </w:p>
    <w:p w:rsidR="00EF5CF0" w:rsidRDefault="00514561" w:rsidP="00EF5CF0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9D5E53">
        <w:rPr>
          <w:b/>
          <w:sz w:val="28"/>
          <w:szCs w:val="28"/>
        </w:rPr>
        <w:t>Список использованной литературы</w:t>
      </w:r>
    </w:p>
    <w:p w:rsidR="00EF5CF0" w:rsidRDefault="00EF5CF0" w:rsidP="00EF5CF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 </w:t>
      </w:r>
      <w:proofErr w:type="spellStart"/>
      <w:r w:rsidR="00644B65">
        <w:rPr>
          <w:sz w:val="28"/>
          <w:szCs w:val="28"/>
          <w:shd w:val="clear" w:color="auto" w:fill="FFFFFF"/>
        </w:rPr>
        <w:t>Клячко</w:t>
      </w:r>
      <w:proofErr w:type="spellEnd"/>
      <w:r w:rsidR="00644B65">
        <w:rPr>
          <w:sz w:val="28"/>
          <w:szCs w:val="28"/>
          <w:shd w:val="clear" w:color="auto" w:fill="FFFFFF"/>
        </w:rPr>
        <w:t xml:space="preserve"> Т</w:t>
      </w:r>
      <w:r w:rsidR="00644B65">
        <w:rPr>
          <w:sz w:val="28"/>
          <w:szCs w:val="28"/>
          <w:shd w:val="clear" w:color="auto" w:fill="FFFFFF"/>
          <w:lang w:val="uk-UA"/>
        </w:rPr>
        <w:t>. </w:t>
      </w:r>
      <w:r w:rsidRPr="009D5E53">
        <w:rPr>
          <w:sz w:val="28"/>
          <w:szCs w:val="28"/>
          <w:shd w:val="clear" w:color="auto" w:fill="FFFFFF"/>
        </w:rPr>
        <w:t>Л. Образование в России: основные пр</w:t>
      </w:r>
      <w:r w:rsidR="00644B65">
        <w:rPr>
          <w:sz w:val="28"/>
          <w:szCs w:val="28"/>
          <w:shd w:val="clear" w:color="auto" w:fill="FFFFFF"/>
        </w:rPr>
        <w:t>облемы и возможные решения / Т.</w:t>
      </w:r>
      <w:r w:rsidR="00644B65">
        <w:rPr>
          <w:sz w:val="28"/>
          <w:szCs w:val="28"/>
          <w:shd w:val="clear" w:color="auto" w:fill="FFFFFF"/>
          <w:lang w:val="uk-UA"/>
        </w:rPr>
        <w:t> </w:t>
      </w:r>
      <w:r w:rsidRPr="009D5E53">
        <w:rPr>
          <w:sz w:val="28"/>
          <w:szCs w:val="28"/>
          <w:shd w:val="clear" w:color="auto" w:fill="FFFFFF"/>
        </w:rPr>
        <w:t xml:space="preserve">Л. </w:t>
      </w:r>
      <w:proofErr w:type="spellStart"/>
      <w:r w:rsidRPr="009D5E53">
        <w:rPr>
          <w:sz w:val="28"/>
          <w:szCs w:val="28"/>
          <w:shd w:val="clear" w:color="auto" w:fill="FFFFFF"/>
        </w:rPr>
        <w:t>Клячко</w:t>
      </w:r>
      <w:proofErr w:type="spellEnd"/>
      <w:r w:rsidRPr="009D5E53">
        <w:rPr>
          <w:sz w:val="28"/>
          <w:szCs w:val="28"/>
          <w:shd w:val="clear" w:color="auto" w:fill="FFFFFF"/>
        </w:rPr>
        <w:t xml:space="preserve">. – М.: Изд. дом «Дело» </w:t>
      </w:r>
      <w:proofErr w:type="spellStart"/>
      <w:r w:rsidRPr="009D5E53">
        <w:rPr>
          <w:sz w:val="28"/>
          <w:szCs w:val="28"/>
          <w:shd w:val="clear" w:color="auto" w:fill="FFFFFF"/>
        </w:rPr>
        <w:t>РАНХиГС</w:t>
      </w:r>
      <w:proofErr w:type="spellEnd"/>
      <w:r w:rsidRPr="009D5E53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br/>
      </w:r>
      <w:r w:rsidRPr="009D5E53">
        <w:rPr>
          <w:sz w:val="28"/>
          <w:szCs w:val="28"/>
          <w:shd w:val="clear" w:color="auto" w:fill="FFFFFF"/>
        </w:rPr>
        <w:t xml:space="preserve"> 2013. – 48с.</w:t>
      </w:r>
    </w:p>
    <w:p w:rsidR="00EF5CF0" w:rsidRPr="00EB252B" w:rsidRDefault="00EF5CF0" w:rsidP="00EF5CF0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proofErr w:type="spellStart"/>
      <w:r w:rsidR="00644B65">
        <w:rPr>
          <w:b w:val="0"/>
          <w:sz w:val="28"/>
          <w:szCs w:val="28"/>
        </w:rPr>
        <w:t>Синкевич</w:t>
      </w:r>
      <w:proofErr w:type="spellEnd"/>
      <w:r w:rsidR="00644B65">
        <w:rPr>
          <w:b w:val="0"/>
          <w:sz w:val="28"/>
          <w:szCs w:val="28"/>
        </w:rPr>
        <w:t xml:space="preserve"> А.</w:t>
      </w:r>
      <w:r w:rsidR="00644B65">
        <w:rPr>
          <w:b w:val="0"/>
          <w:sz w:val="28"/>
          <w:szCs w:val="28"/>
          <w:lang w:val="uk-UA"/>
        </w:rPr>
        <w:t> </w:t>
      </w:r>
      <w:r w:rsidRPr="009D5E53">
        <w:rPr>
          <w:b w:val="0"/>
          <w:sz w:val="28"/>
          <w:szCs w:val="28"/>
        </w:rPr>
        <w:t>А. Проблемы и перспективы развития системы образования [Электронный ресурс] /</w:t>
      </w:r>
      <w:r w:rsidR="00644B65">
        <w:rPr>
          <w:b w:val="0"/>
          <w:sz w:val="28"/>
          <w:szCs w:val="28"/>
          <w:shd w:val="clear" w:color="auto" w:fill="FFFFFF"/>
        </w:rPr>
        <w:t xml:space="preserve"> А. </w:t>
      </w:r>
      <w:r>
        <w:rPr>
          <w:b w:val="0"/>
          <w:sz w:val="28"/>
          <w:szCs w:val="28"/>
          <w:shd w:val="clear" w:color="auto" w:fill="FFFFFF"/>
        </w:rPr>
        <w:t xml:space="preserve">А. </w:t>
      </w:r>
      <w:proofErr w:type="spellStart"/>
      <w:r>
        <w:rPr>
          <w:b w:val="0"/>
          <w:sz w:val="28"/>
          <w:szCs w:val="28"/>
          <w:shd w:val="clear" w:color="auto" w:fill="FFFFFF"/>
        </w:rPr>
        <w:t>Синкевич</w:t>
      </w:r>
      <w:proofErr w:type="spellEnd"/>
      <w:r>
        <w:rPr>
          <w:b w:val="0"/>
          <w:sz w:val="28"/>
          <w:szCs w:val="28"/>
          <w:shd w:val="clear" w:color="auto" w:fill="FFFFFF"/>
        </w:rPr>
        <w:t>, М. И. Пла</w:t>
      </w:r>
      <w:r w:rsidRPr="009D5E53">
        <w:rPr>
          <w:b w:val="0"/>
          <w:sz w:val="28"/>
          <w:szCs w:val="28"/>
          <w:shd w:val="clear" w:color="auto" w:fill="FFFFFF"/>
        </w:rPr>
        <w:t>това</w:t>
      </w:r>
      <w:r w:rsidRPr="009D5E53">
        <w:rPr>
          <w:b w:val="0"/>
          <w:bCs w:val="0"/>
          <w:sz w:val="28"/>
          <w:szCs w:val="28"/>
        </w:rPr>
        <w:t xml:space="preserve"> // </w:t>
      </w:r>
      <w:r w:rsidRPr="009D5E53">
        <w:rPr>
          <w:b w:val="0"/>
          <w:sz w:val="28"/>
          <w:szCs w:val="28"/>
        </w:rPr>
        <w:t xml:space="preserve">Конкурентоспособность территорий: </w:t>
      </w:r>
      <w:hyperlink r:id="rId8" w:history="1">
        <w:r w:rsidR="00644B65" w:rsidRPr="00EB252B">
          <w:rPr>
            <w:rStyle w:val="a3"/>
            <w:b w:val="0"/>
            <w:color w:val="auto"/>
            <w:sz w:val="28"/>
            <w:szCs w:val="28"/>
            <w:shd w:val="clear" w:color="auto" w:fill="FFFFFF"/>
          </w:rPr>
          <w:t>Материалы XV Всероссийского форума молодых ученых с международным участием в рамках III Евразийского экономического форума молодежи «Диалог цивилизаций – „ПУТЬ НАВСТРЕЧУ“» (Екатеринбург, 17-18 мая 2012 г.). –Часть 2 Направления: Проблемы и перспективы развития системы образования, Управление знаниями – подготовка инновационно-ориентированных кадров. Регулирование рынка труда</w:t>
        </w:r>
        <w:r w:rsidR="00644B65" w:rsidRPr="00EB252B">
          <w:rPr>
            <w:rStyle w:val="a3"/>
            <w:b w:val="0"/>
            <w:color w:val="auto"/>
            <w:sz w:val="28"/>
            <w:szCs w:val="28"/>
            <w:shd w:val="clear" w:color="auto" w:fill="FFFFFF"/>
            <w:lang w:val="uk-UA"/>
          </w:rPr>
          <w:t xml:space="preserve"> </w:t>
        </w:r>
        <w:r w:rsidR="00644B65" w:rsidRPr="00EB252B">
          <w:rPr>
            <w:rStyle w:val="a3"/>
            <w:b w:val="0"/>
            <w:color w:val="auto"/>
            <w:sz w:val="28"/>
            <w:szCs w:val="28"/>
            <w:shd w:val="clear" w:color="auto" w:fill="FFFFFF"/>
          </w:rPr>
          <w:t>.</w:t>
        </w:r>
        <w:r w:rsidR="00644B65" w:rsidRPr="00EB252B">
          <w:rPr>
            <w:rStyle w:val="a3"/>
            <w:b w:val="0"/>
            <w:color w:val="auto"/>
            <w:sz w:val="28"/>
            <w:szCs w:val="28"/>
            <w:shd w:val="clear" w:color="auto" w:fill="FFFFFF"/>
            <w:lang w:val="uk-UA"/>
          </w:rPr>
          <w:t>–</w:t>
        </w:r>
        <w:r w:rsidR="00644B65" w:rsidRPr="00EB252B">
          <w:rPr>
            <w:rStyle w:val="a3"/>
            <w:b w:val="0"/>
            <w:color w:val="auto"/>
            <w:sz w:val="28"/>
            <w:szCs w:val="28"/>
            <w:shd w:val="clear" w:color="auto" w:fill="FFFFFF"/>
          </w:rPr>
          <w:t xml:space="preserve">  Екатеринбург: Издательство Уральского государственного экономического университета, 2012</w:t>
        </w:r>
      </w:hyperlink>
      <w:r w:rsidRPr="00EB252B">
        <w:rPr>
          <w:b w:val="0"/>
          <w:sz w:val="28"/>
          <w:szCs w:val="28"/>
        </w:rPr>
        <w:t xml:space="preserve">. ‒ Режим доступа:  </w:t>
      </w:r>
      <w:hyperlink r:id="rId9" w:history="1">
        <w:r w:rsidRPr="00EB252B">
          <w:rPr>
            <w:rStyle w:val="a3"/>
            <w:b w:val="0"/>
            <w:color w:val="auto"/>
            <w:sz w:val="28"/>
            <w:szCs w:val="28"/>
            <w:u w:val="none"/>
          </w:rPr>
          <w:t>http://arbir.ru/articles/a_3254.htm</w:t>
        </w:r>
      </w:hyperlink>
    </w:p>
    <w:p w:rsidR="00EF5CF0" w:rsidRPr="00EB252B" w:rsidRDefault="00EF5CF0" w:rsidP="00EF5CF0">
      <w:pPr>
        <w:spacing w:line="360" w:lineRule="auto"/>
        <w:ind w:firstLine="709"/>
        <w:jc w:val="both"/>
        <w:rPr>
          <w:sz w:val="28"/>
          <w:szCs w:val="28"/>
        </w:rPr>
      </w:pPr>
    </w:p>
    <w:p w:rsidR="00BA0E6B" w:rsidRPr="00644B65" w:rsidRDefault="00BA0E6B" w:rsidP="00EF5CF0">
      <w:pPr>
        <w:pStyle w:val="1"/>
        <w:shd w:val="clear" w:color="auto" w:fill="FFFFFF"/>
        <w:spacing w:before="0" w:beforeAutospacing="0" w:after="495" w:afterAutospacing="0" w:line="360" w:lineRule="auto"/>
        <w:jc w:val="both"/>
        <w:textAlignment w:val="baseline"/>
        <w:rPr>
          <w:b w:val="0"/>
          <w:sz w:val="28"/>
          <w:szCs w:val="28"/>
          <w:lang w:val="uk-UA"/>
        </w:rPr>
      </w:pPr>
    </w:p>
    <w:sectPr w:rsidR="00BA0E6B" w:rsidRPr="00644B65" w:rsidSect="000233BE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096" w:rsidRDefault="00E70096">
      <w:r>
        <w:separator/>
      </w:r>
    </w:p>
  </w:endnote>
  <w:endnote w:type="continuationSeparator" w:id="0">
    <w:p w:rsidR="00E70096" w:rsidRDefault="00E70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BB1" w:rsidRDefault="00893BF8" w:rsidP="00FB258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32BB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32BB1" w:rsidRDefault="00532BB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BB1" w:rsidRDefault="00893BF8" w:rsidP="00FB258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32BB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4C95">
      <w:rPr>
        <w:rStyle w:val="a8"/>
        <w:noProof/>
      </w:rPr>
      <w:t>1</w:t>
    </w:r>
    <w:r>
      <w:rPr>
        <w:rStyle w:val="a8"/>
      </w:rPr>
      <w:fldChar w:fldCharType="end"/>
    </w:r>
  </w:p>
  <w:p w:rsidR="00532BB1" w:rsidRDefault="00532BB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096" w:rsidRDefault="00E70096">
      <w:r>
        <w:separator/>
      </w:r>
    </w:p>
  </w:footnote>
  <w:footnote w:type="continuationSeparator" w:id="0">
    <w:p w:rsidR="00E70096" w:rsidRDefault="00E700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1D33"/>
    <w:multiLevelType w:val="multilevel"/>
    <w:tmpl w:val="C9B8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9465C3"/>
    <w:multiLevelType w:val="multilevel"/>
    <w:tmpl w:val="60E24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D970A4"/>
    <w:multiLevelType w:val="multilevel"/>
    <w:tmpl w:val="3E140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49A72D7"/>
    <w:multiLevelType w:val="multilevel"/>
    <w:tmpl w:val="D7C8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1966C1"/>
    <w:multiLevelType w:val="multilevel"/>
    <w:tmpl w:val="9C02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16233A9"/>
    <w:multiLevelType w:val="multilevel"/>
    <w:tmpl w:val="1892D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26F0459"/>
    <w:multiLevelType w:val="multilevel"/>
    <w:tmpl w:val="03D8D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7B6424"/>
    <w:multiLevelType w:val="multilevel"/>
    <w:tmpl w:val="22B84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25A31F1"/>
    <w:multiLevelType w:val="multilevel"/>
    <w:tmpl w:val="2CB2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7C3602"/>
    <w:multiLevelType w:val="multilevel"/>
    <w:tmpl w:val="4280B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86620F4"/>
    <w:multiLevelType w:val="multilevel"/>
    <w:tmpl w:val="CE12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ABD0217"/>
    <w:multiLevelType w:val="hybridMultilevel"/>
    <w:tmpl w:val="3802EC24"/>
    <w:lvl w:ilvl="0" w:tplc="A878AB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10"/>
  </w:num>
  <w:num w:numId="10">
    <w:abstractNumId w:val="4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7D9"/>
    <w:rsid w:val="0000585F"/>
    <w:rsid w:val="000233BE"/>
    <w:rsid w:val="000656F9"/>
    <w:rsid w:val="00065BFD"/>
    <w:rsid w:val="0008239D"/>
    <w:rsid w:val="000B3278"/>
    <w:rsid w:val="000E156E"/>
    <w:rsid w:val="000E427E"/>
    <w:rsid w:val="000F31EF"/>
    <w:rsid w:val="001134CD"/>
    <w:rsid w:val="001269AC"/>
    <w:rsid w:val="00152221"/>
    <w:rsid w:val="00155A67"/>
    <w:rsid w:val="001F39F6"/>
    <w:rsid w:val="00202C47"/>
    <w:rsid w:val="00227EA0"/>
    <w:rsid w:val="00297A06"/>
    <w:rsid w:val="002A4258"/>
    <w:rsid w:val="002A4AE2"/>
    <w:rsid w:val="002D61C2"/>
    <w:rsid w:val="002E711B"/>
    <w:rsid w:val="002E76F5"/>
    <w:rsid w:val="00301F1D"/>
    <w:rsid w:val="00340474"/>
    <w:rsid w:val="00342B1E"/>
    <w:rsid w:val="00343731"/>
    <w:rsid w:val="003654B9"/>
    <w:rsid w:val="00385FC8"/>
    <w:rsid w:val="003A2DF9"/>
    <w:rsid w:val="003B58D7"/>
    <w:rsid w:val="003F0DE8"/>
    <w:rsid w:val="003F6480"/>
    <w:rsid w:val="004023F0"/>
    <w:rsid w:val="004127FF"/>
    <w:rsid w:val="0042134E"/>
    <w:rsid w:val="00425A86"/>
    <w:rsid w:val="00431CF3"/>
    <w:rsid w:val="00497C3F"/>
    <w:rsid w:val="004D18EB"/>
    <w:rsid w:val="004D5D25"/>
    <w:rsid w:val="004D5F39"/>
    <w:rsid w:val="00514561"/>
    <w:rsid w:val="00532BB1"/>
    <w:rsid w:val="005349D9"/>
    <w:rsid w:val="00582DE4"/>
    <w:rsid w:val="005A01F1"/>
    <w:rsid w:val="00625F86"/>
    <w:rsid w:val="00644B65"/>
    <w:rsid w:val="0064799C"/>
    <w:rsid w:val="00650B6F"/>
    <w:rsid w:val="00660161"/>
    <w:rsid w:val="00666CAA"/>
    <w:rsid w:val="006A4D68"/>
    <w:rsid w:val="006A5967"/>
    <w:rsid w:val="00712AF4"/>
    <w:rsid w:val="007341B1"/>
    <w:rsid w:val="0073793D"/>
    <w:rsid w:val="00751448"/>
    <w:rsid w:val="00761C91"/>
    <w:rsid w:val="00766CAA"/>
    <w:rsid w:val="007E5EDB"/>
    <w:rsid w:val="007F6E68"/>
    <w:rsid w:val="00821B11"/>
    <w:rsid w:val="008758EB"/>
    <w:rsid w:val="00893BF8"/>
    <w:rsid w:val="008C3DAA"/>
    <w:rsid w:val="008F37B6"/>
    <w:rsid w:val="009032CC"/>
    <w:rsid w:val="00912D43"/>
    <w:rsid w:val="00922495"/>
    <w:rsid w:val="00961DEB"/>
    <w:rsid w:val="009B0FCC"/>
    <w:rsid w:val="009D5E53"/>
    <w:rsid w:val="009F65B8"/>
    <w:rsid w:val="00A01DC9"/>
    <w:rsid w:val="00A04AAA"/>
    <w:rsid w:val="00A204B1"/>
    <w:rsid w:val="00A30C24"/>
    <w:rsid w:val="00A34C95"/>
    <w:rsid w:val="00A64271"/>
    <w:rsid w:val="00AA3010"/>
    <w:rsid w:val="00AA5C84"/>
    <w:rsid w:val="00AB348E"/>
    <w:rsid w:val="00B015A2"/>
    <w:rsid w:val="00B24449"/>
    <w:rsid w:val="00B46F72"/>
    <w:rsid w:val="00BA0E6B"/>
    <w:rsid w:val="00BA29B7"/>
    <w:rsid w:val="00BD0D7D"/>
    <w:rsid w:val="00BE7B09"/>
    <w:rsid w:val="00C04681"/>
    <w:rsid w:val="00C150FF"/>
    <w:rsid w:val="00C44BBF"/>
    <w:rsid w:val="00C52436"/>
    <w:rsid w:val="00CA4D90"/>
    <w:rsid w:val="00CB4DCB"/>
    <w:rsid w:val="00CD18FB"/>
    <w:rsid w:val="00CF02B9"/>
    <w:rsid w:val="00CF6AED"/>
    <w:rsid w:val="00D042FE"/>
    <w:rsid w:val="00D363FD"/>
    <w:rsid w:val="00D75CFB"/>
    <w:rsid w:val="00D777D9"/>
    <w:rsid w:val="00D868C6"/>
    <w:rsid w:val="00DA7690"/>
    <w:rsid w:val="00DC06E8"/>
    <w:rsid w:val="00DC0FB5"/>
    <w:rsid w:val="00E17537"/>
    <w:rsid w:val="00E43560"/>
    <w:rsid w:val="00E56D08"/>
    <w:rsid w:val="00E655E5"/>
    <w:rsid w:val="00E65728"/>
    <w:rsid w:val="00E70096"/>
    <w:rsid w:val="00E95CC9"/>
    <w:rsid w:val="00EB252B"/>
    <w:rsid w:val="00EC1945"/>
    <w:rsid w:val="00ED6DAD"/>
    <w:rsid w:val="00EF5CF0"/>
    <w:rsid w:val="00F23F13"/>
    <w:rsid w:val="00F24843"/>
    <w:rsid w:val="00F55723"/>
    <w:rsid w:val="00F65224"/>
    <w:rsid w:val="00F8425A"/>
    <w:rsid w:val="00FA0BF6"/>
    <w:rsid w:val="00FB2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3BE"/>
    <w:rPr>
      <w:sz w:val="24"/>
      <w:szCs w:val="24"/>
    </w:rPr>
  </w:style>
  <w:style w:type="paragraph" w:styleId="1">
    <w:name w:val="heading 1"/>
    <w:basedOn w:val="a"/>
    <w:qFormat/>
    <w:rsid w:val="00C150F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4799C"/>
    <w:rPr>
      <w:color w:val="0000FF"/>
      <w:u w:val="single"/>
    </w:rPr>
  </w:style>
  <w:style w:type="paragraph" w:styleId="a4">
    <w:name w:val="Normal (Web)"/>
    <w:basedOn w:val="a"/>
    <w:uiPriority w:val="99"/>
    <w:rsid w:val="0064799C"/>
    <w:pPr>
      <w:spacing w:before="100" w:beforeAutospacing="1" w:after="100" w:afterAutospacing="1"/>
    </w:pPr>
  </w:style>
  <w:style w:type="paragraph" w:styleId="a5">
    <w:name w:val="Document Map"/>
    <w:basedOn w:val="a"/>
    <w:semiHidden/>
    <w:rsid w:val="00C150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lto-search">
    <w:name w:val="hl to-search"/>
    <w:basedOn w:val="a0"/>
    <w:rsid w:val="00C150FF"/>
  </w:style>
  <w:style w:type="character" w:customStyle="1" w:styleId="hl">
    <w:name w:val="hl"/>
    <w:basedOn w:val="a0"/>
    <w:rsid w:val="00C150FF"/>
  </w:style>
  <w:style w:type="character" w:customStyle="1" w:styleId="bigtext">
    <w:name w:val="bigtext"/>
    <w:basedOn w:val="a0"/>
    <w:rsid w:val="00202C47"/>
  </w:style>
  <w:style w:type="character" w:styleId="a6">
    <w:name w:val="Strong"/>
    <w:uiPriority w:val="22"/>
    <w:qFormat/>
    <w:rsid w:val="00A204B1"/>
    <w:rPr>
      <w:b/>
      <w:bCs/>
    </w:rPr>
  </w:style>
  <w:style w:type="character" w:customStyle="1" w:styleId="field">
    <w:name w:val="field"/>
    <w:basedOn w:val="a0"/>
    <w:rsid w:val="00BD0D7D"/>
  </w:style>
  <w:style w:type="paragraph" w:customStyle="1" w:styleId="dct-infoprofile">
    <w:name w:val="dct-info_profile"/>
    <w:basedOn w:val="a"/>
    <w:rsid w:val="008758EB"/>
    <w:pPr>
      <w:spacing w:before="100" w:beforeAutospacing="1" w:after="100" w:afterAutospacing="1"/>
    </w:pPr>
  </w:style>
  <w:style w:type="character" w:customStyle="1" w:styleId="dct-infoprofile-name">
    <w:name w:val="dct-info_profile-name"/>
    <w:basedOn w:val="a0"/>
    <w:rsid w:val="008758EB"/>
  </w:style>
  <w:style w:type="character" w:customStyle="1" w:styleId="dct-infoprofile-user">
    <w:name w:val="dct-info_profile-user"/>
    <w:basedOn w:val="a0"/>
    <w:rsid w:val="008758EB"/>
  </w:style>
  <w:style w:type="paragraph" w:styleId="a7">
    <w:name w:val="footer"/>
    <w:basedOn w:val="a"/>
    <w:rsid w:val="009D5E5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D5E53"/>
  </w:style>
  <w:style w:type="paragraph" w:styleId="a9">
    <w:name w:val="endnote text"/>
    <w:basedOn w:val="a"/>
    <w:link w:val="aa"/>
    <w:rsid w:val="00712AF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712AF4"/>
  </w:style>
  <w:style w:type="character" w:styleId="ab">
    <w:name w:val="endnote reference"/>
    <w:rsid w:val="00712AF4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712A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12AF4"/>
    <w:rPr>
      <w:rFonts w:ascii="Courier New" w:hAnsi="Courier New" w:cs="Courier New"/>
    </w:rPr>
  </w:style>
  <w:style w:type="table" w:styleId="ac">
    <w:name w:val="Table Grid"/>
    <w:basedOn w:val="a1"/>
    <w:rsid w:val="006A5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59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ocial-likesbutton">
    <w:name w:val="social-likes__button"/>
    <w:basedOn w:val="a0"/>
    <w:rsid w:val="00065BFD"/>
  </w:style>
  <w:style w:type="paragraph" w:customStyle="1" w:styleId="info">
    <w:name w:val="info"/>
    <w:basedOn w:val="a"/>
    <w:rsid w:val="00065BFD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unhideWhenUsed/>
    <w:rsid w:val="00065BF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065BFD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065BF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065BFD"/>
    <w:rPr>
      <w:rFonts w:ascii="Arial" w:hAnsi="Arial" w:cs="Arial"/>
      <w:vanish/>
      <w:sz w:val="16"/>
      <w:szCs w:val="16"/>
    </w:rPr>
  </w:style>
  <w:style w:type="character" w:customStyle="1" w:styleId="postdate">
    <w:name w:val="post_date"/>
    <w:basedOn w:val="a0"/>
    <w:rsid w:val="00065BFD"/>
  </w:style>
  <w:style w:type="character" w:customStyle="1" w:styleId="postreplay">
    <w:name w:val="post_replay"/>
    <w:basedOn w:val="a0"/>
    <w:rsid w:val="00065BFD"/>
  </w:style>
  <w:style w:type="paragraph" w:styleId="ad">
    <w:name w:val="Balloon Text"/>
    <w:basedOn w:val="a"/>
    <w:link w:val="ae"/>
    <w:rsid w:val="00065BF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65B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307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0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1724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8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5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7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45845">
              <w:marLeft w:val="-90"/>
              <w:marRight w:val="-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83514">
                  <w:marLeft w:val="90"/>
                  <w:marRight w:val="90"/>
                  <w:marTop w:val="90"/>
                  <w:marBottom w:val="9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  <w:div w:id="1313681573">
                  <w:marLeft w:val="90"/>
                  <w:marRight w:val="90"/>
                  <w:marTop w:val="90"/>
                  <w:marBottom w:val="9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  <w:div w:id="296839473">
              <w:marLeft w:val="28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41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53337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42075">
                  <w:marLeft w:val="285"/>
                  <w:marRight w:val="0"/>
                  <w:marTop w:val="0"/>
                  <w:marBottom w:val="0"/>
                  <w:divBdr>
                    <w:top w:val="single" w:sz="6" w:space="2" w:color="EBE6E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1310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455630">
                      <w:marLeft w:val="8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30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59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4" w:color="EBE6E6"/>
                            <w:right w:val="none" w:sz="0" w:space="0" w:color="auto"/>
                          </w:divBdr>
                        </w:div>
                        <w:div w:id="54002090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0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651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29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6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7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78613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15" w:color="auto"/>
                    <w:bottom w:val="none" w:sz="0" w:space="11" w:color="auto"/>
                    <w:right w:val="none" w:sz="0" w:space="0" w:color="auto"/>
                  </w:divBdr>
                </w:div>
              </w:divsChild>
            </w:div>
            <w:div w:id="1805346770">
              <w:marLeft w:val="0"/>
              <w:marRight w:val="0"/>
              <w:marTop w:val="150"/>
              <w:marBottom w:val="0"/>
              <w:divBdr>
                <w:top w:val="single" w:sz="6" w:space="14" w:color="DDDDDD"/>
                <w:left w:val="none" w:sz="0" w:space="0" w:color="auto"/>
                <w:bottom w:val="none" w:sz="0" w:space="11" w:color="auto"/>
                <w:right w:val="none" w:sz="0" w:space="15" w:color="auto"/>
              </w:divBdr>
              <w:divsChild>
                <w:div w:id="590815978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27277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000281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8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9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86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1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6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07539">
              <w:marLeft w:val="0"/>
              <w:marRight w:val="0"/>
              <w:marTop w:val="150"/>
              <w:marBottom w:val="0"/>
              <w:divBdr>
                <w:top w:val="single" w:sz="6" w:space="14" w:color="DDDDDD"/>
                <w:left w:val="none" w:sz="0" w:space="0" w:color="auto"/>
                <w:bottom w:val="none" w:sz="0" w:space="11" w:color="auto"/>
                <w:right w:val="none" w:sz="0" w:space="0" w:color="auto"/>
              </w:divBdr>
              <w:divsChild>
                <w:div w:id="104375132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18371">
                  <w:marLeft w:val="0"/>
                  <w:marRight w:val="-75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4831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8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9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97613">
              <w:marLeft w:val="0"/>
              <w:marRight w:val="0"/>
              <w:marTop w:val="150"/>
              <w:marBottom w:val="0"/>
              <w:divBdr>
                <w:top w:val="single" w:sz="6" w:space="14" w:color="DDDDDD"/>
                <w:left w:val="none" w:sz="0" w:space="0" w:color="auto"/>
                <w:bottom w:val="none" w:sz="0" w:space="11" w:color="auto"/>
                <w:right w:val="none" w:sz="0" w:space="0" w:color="auto"/>
              </w:divBdr>
              <w:divsChild>
                <w:div w:id="47925630">
                  <w:marLeft w:val="0"/>
                  <w:marRight w:val="-75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6795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68961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48737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9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2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11179">
              <w:marLeft w:val="0"/>
              <w:marRight w:val="0"/>
              <w:marTop w:val="150"/>
              <w:marBottom w:val="0"/>
              <w:divBdr>
                <w:top w:val="single" w:sz="6" w:space="14" w:color="DDDDDD"/>
                <w:left w:val="none" w:sz="0" w:space="0" w:color="auto"/>
                <w:bottom w:val="none" w:sz="0" w:space="11" w:color="auto"/>
                <w:right w:val="none" w:sz="0" w:space="15" w:color="auto"/>
              </w:divBdr>
              <w:divsChild>
                <w:div w:id="4179479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33306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8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16250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15" w:color="auto"/>
                    <w:bottom w:val="none" w:sz="0" w:space="1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ownloads\&#1052;&#1072;&#1090;&#1077;&#1088;&#1080;&#1072;&#1083;&#1099;%20XV%20&#1042;&#1089;&#1077;&#1088;&#1086;&#1089;&#1089;&#1080;&#1081;&#1089;&#1082;&#1086;&#1075;&#1086;%20&#1092;&#1086;&#1088;&#1091;&#1084;&#1072;%20&#1084;&#1086;&#1083;&#1086;&#1076;&#1099;&#1093;%20&#1091;&#1095;&#1077;&#1085;&#1099;&#1093;%20&#1089;%20&#1084;&#1077;&#1078;&#1076;&#1091;&#1085;&#1072;&#1088;&#1086;&#1076;&#1085;&#1099;&#1084;%20&#1091;&#1095;&#1072;&#1089;&#1090;&#1080;&#1077;&#1084;%20&#1074;%20&#1088;&#1072;&#1084;&#1082;&#1072;&#1093;%20III%20&#1045;&#1074;&#1088;&#1072;&#1079;&#1080;&#1081;&#1089;&#1082;&#1086;&#1075;&#1086;%20&#1101;&#1082;&#1086;&#1085;&#1086;&#1084;&#1080;&#1095;&#1077;&#1089;&#1082;&#1086;&#1075;&#1086;%20&#1092;&#1086;&#1088;&#1091;&#1084;&#1072;%20&#1084;&#1086;&#1083;&#1086;&#1076;&#1077;&#1078;&#1080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bir.ru/articles/a_3254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3EB28-8CDA-450C-86C3-D9637211E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и перспективы развития образования</vt:lpstr>
    </vt:vector>
  </TitlesOfParts>
  <Company/>
  <LinksUpToDate>false</LinksUpToDate>
  <CharactersWithSpaces>6405</CharactersWithSpaces>
  <SharedDoc>false</SharedDoc>
  <HLinks>
    <vt:vector size="48" baseType="variant">
      <vt:variant>
        <vt:i4>4063300</vt:i4>
      </vt:variant>
      <vt:variant>
        <vt:i4>21</vt:i4>
      </vt:variant>
      <vt:variant>
        <vt:i4>0</vt:i4>
      </vt:variant>
      <vt:variant>
        <vt:i4>5</vt:i4>
      </vt:variant>
      <vt:variant>
        <vt:lpwstr>http://arbir.ru/articles/a_3254.htm</vt:lpwstr>
      </vt:variant>
      <vt:variant>
        <vt:lpwstr/>
      </vt:variant>
      <vt:variant>
        <vt:i4>69207100</vt:i4>
      </vt:variant>
      <vt:variant>
        <vt:i4>18</vt:i4>
      </vt:variant>
      <vt:variant>
        <vt:i4>0</vt:i4>
      </vt:variant>
      <vt:variant>
        <vt:i4>5</vt:i4>
      </vt:variant>
      <vt:variant>
        <vt:lpwstr>D:\Документы\Материалы XV Всероссийского форума молодых ученых с международным участием в рамках III Евразийского экономического форума молодежи</vt:lpwstr>
      </vt:variant>
      <vt:variant>
        <vt:lpwstr/>
      </vt:variant>
      <vt:variant>
        <vt:i4>917531</vt:i4>
      </vt:variant>
      <vt:variant>
        <vt:i4>15</vt:i4>
      </vt:variant>
      <vt:variant>
        <vt:i4>0</vt:i4>
      </vt:variant>
      <vt:variant>
        <vt:i4>5</vt:i4>
      </vt:variant>
      <vt:variant>
        <vt:lpwstr>https://elibrary.ru/item.asp?id=32484153</vt:lpwstr>
      </vt:variant>
      <vt:variant>
        <vt:lpwstr/>
      </vt:variant>
      <vt:variant>
        <vt:i4>7471155</vt:i4>
      </vt:variant>
      <vt:variant>
        <vt:i4>12</vt:i4>
      </vt:variant>
      <vt:variant>
        <vt:i4>0</vt:i4>
      </vt:variant>
      <vt:variant>
        <vt:i4>5</vt:i4>
      </vt:variant>
      <vt:variant>
        <vt:lpwstr>https://readera.ru/sovremennye-problemy-i-tendencii-razvitija-rossijskoj-sistemy-obrazovanija-14330292</vt:lpwstr>
      </vt:variant>
      <vt:variant>
        <vt:lpwstr/>
      </vt:variant>
      <vt:variant>
        <vt:i4>3670080</vt:i4>
      </vt:variant>
      <vt:variant>
        <vt:i4>9</vt:i4>
      </vt:variant>
      <vt:variant>
        <vt:i4>0</vt:i4>
      </vt:variant>
      <vt:variant>
        <vt:i4>5</vt:i4>
      </vt:variant>
      <vt:variant>
        <vt:lpwstr>http://arbir.ru/articles/a_3230.htm</vt:lpwstr>
      </vt:variant>
      <vt:variant>
        <vt:lpwstr/>
      </vt:variant>
      <vt:variant>
        <vt:i4>73662470</vt:i4>
      </vt:variant>
      <vt:variant>
        <vt:i4>6</vt:i4>
      </vt:variant>
      <vt:variant>
        <vt:i4>0</vt:i4>
      </vt:variant>
      <vt:variant>
        <vt:i4>5</vt:i4>
      </vt:variant>
      <vt:variant>
        <vt:lpwstr>D:\Документы\КОНКУРЕНТОСПОСОБНОСТЬ ТЕРРИТОРИЙ: Материалы XV Всероссийского форума молодых ученых с международным участием в рамках III Евразийского экономического форума молодежи</vt:lpwstr>
      </vt:variant>
      <vt:variant>
        <vt:lpwstr/>
      </vt:variant>
      <vt:variant>
        <vt:i4>917532</vt:i4>
      </vt:variant>
      <vt:variant>
        <vt:i4>3</vt:i4>
      </vt:variant>
      <vt:variant>
        <vt:i4>0</vt:i4>
      </vt:variant>
      <vt:variant>
        <vt:i4>5</vt:i4>
      </vt:variant>
      <vt:variant>
        <vt:lpwstr>https://elibrary.ru/item.asp?id=28160325</vt:lpwstr>
      </vt:variant>
      <vt:variant>
        <vt:lpwstr/>
      </vt:variant>
      <vt:variant>
        <vt:i4>5701741</vt:i4>
      </vt:variant>
      <vt:variant>
        <vt:i4>0</vt:i4>
      </vt:variant>
      <vt:variant>
        <vt:i4>0</vt:i4>
      </vt:variant>
      <vt:variant>
        <vt:i4>5</vt:i4>
      </vt:variant>
      <vt:variant>
        <vt:lpwstr>https://elibrary.ru/publisher_books.asp?publishid=11246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и перспективы развития образования</dc:title>
  <dc:creator>иришка</dc:creator>
  <cp:lastModifiedBy>1</cp:lastModifiedBy>
  <cp:revision>2</cp:revision>
  <cp:lastPrinted>2019-03-30T13:37:00Z</cp:lastPrinted>
  <dcterms:created xsi:type="dcterms:W3CDTF">2019-04-23T19:50:00Z</dcterms:created>
  <dcterms:modified xsi:type="dcterms:W3CDTF">2019-04-23T19:50:00Z</dcterms:modified>
</cp:coreProperties>
</file>